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D5" w:rsidRPr="004F5CD5" w:rsidRDefault="004F5CD5" w:rsidP="004F5CD5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  <w:r w:rsidRPr="004F5CD5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4F5CD5" w:rsidRPr="004F5CD5" w:rsidRDefault="004F5CD5" w:rsidP="004F5CD5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  <w:r w:rsidRPr="004F5CD5">
        <w:rPr>
          <w:rFonts w:ascii="Times New Roman" w:hAnsi="Times New Roman"/>
          <w:sz w:val="24"/>
          <w:szCs w:val="24"/>
        </w:rPr>
        <w:t>«Средняя общеобразовательная школа № 37 с углубленным изучением отдельных предметов»</w:t>
      </w: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EC8" w:rsidRPr="00052CEE" w:rsidRDefault="00E00EC8" w:rsidP="00E00EC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EC8" w:rsidRPr="00052CEE" w:rsidRDefault="00E00EC8" w:rsidP="00E00EC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ООП СОО</w:t>
      </w:r>
    </w:p>
    <w:p w:rsidR="00E00EC8" w:rsidRPr="00052CEE" w:rsidRDefault="00E00EC8" w:rsidP="00E00EC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E00EC8" w:rsidRPr="00052CEE" w:rsidRDefault="00E00EC8" w:rsidP="00E00EC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от 31.08.2022</w:t>
      </w:r>
    </w:p>
    <w:p w:rsidR="00E00EC8" w:rsidRPr="00052CEE" w:rsidRDefault="00E00EC8" w:rsidP="00E00EC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№279 от 31.08.2022</w:t>
      </w:r>
    </w:p>
    <w:p w:rsidR="004F5CD5" w:rsidRPr="001346F1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DB4B6C" w:rsidP="00DB4B6C">
      <w:pPr>
        <w:suppressAutoHyphens/>
        <w:spacing w:after="0" w:line="240" w:lineRule="auto"/>
        <w:ind w:left="284" w:right="28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4B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A30951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46F1" w:rsidRPr="00E00EC8" w:rsidRDefault="00E00EC8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00EC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учебного курса </w:t>
      </w:r>
      <w:r w:rsidR="00A30951" w:rsidRPr="00E00EC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Общение без границ</w:t>
      </w:r>
    </w:p>
    <w:p w:rsidR="001346F1" w:rsidRPr="00E00EC8" w:rsidRDefault="00E00EC8" w:rsidP="00A3095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00EC8">
        <w:rPr>
          <w:rFonts w:ascii="Times New Roman" w:hAnsi="Times New Roman"/>
          <w:sz w:val="28"/>
          <w:szCs w:val="24"/>
          <w:lang w:val="tt-RU"/>
        </w:rPr>
        <w:t>(</w:t>
      </w:r>
      <w:r w:rsidR="00A30951" w:rsidRPr="00E00EC8">
        <w:rPr>
          <w:rFonts w:ascii="Times New Roman" w:hAnsi="Times New Roman"/>
          <w:b/>
          <w:sz w:val="28"/>
          <w:szCs w:val="24"/>
          <w:lang w:val="tt-RU"/>
        </w:rPr>
        <w:t>английский язык</w:t>
      </w:r>
      <w:r w:rsidRPr="00E00EC8">
        <w:rPr>
          <w:rFonts w:ascii="Times New Roman" w:hAnsi="Times New Roman"/>
          <w:b/>
          <w:sz w:val="28"/>
          <w:szCs w:val="24"/>
          <w:lang w:val="tt-RU"/>
        </w:rPr>
        <w:t>)</w:t>
      </w:r>
    </w:p>
    <w:p w:rsidR="004F5CD5" w:rsidRPr="00B1273F" w:rsidRDefault="00E00EC8" w:rsidP="004F5CD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уровень среднего общего образования</w:t>
      </w: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DB4B6C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EC8" w:rsidRDefault="00E00EC8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EC8" w:rsidRDefault="00E00EC8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EC8" w:rsidRDefault="00E00EC8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Набережные Челны</w:t>
      </w:r>
    </w:p>
    <w:p w:rsidR="0060090C" w:rsidRPr="00750D5F" w:rsidRDefault="001346F1" w:rsidP="004F5CD5">
      <w:pPr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b/>
          <w:bCs/>
          <w:kern w:val="24"/>
        </w:rPr>
        <w:br w:type="page"/>
      </w:r>
      <w:r w:rsidR="0060090C" w:rsidRPr="00750D5F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Планируемые </w:t>
      </w:r>
      <w:r w:rsidR="00DB61E0" w:rsidRPr="00750D5F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результаты изучения </w:t>
      </w:r>
      <w:r w:rsidR="00E00EC8">
        <w:rPr>
          <w:rFonts w:ascii="Times New Roman" w:hAnsi="Times New Roman" w:cs="Times New Roman"/>
          <w:b/>
          <w:bCs/>
          <w:kern w:val="24"/>
          <w:sz w:val="24"/>
          <w:szCs w:val="24"/>
        </w:rPr>
        <w:t>учебного</w:t>
      </w:r>
      <w:r w:rsidR="00DB61E0" w:rsidRPr="00750D5F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курса </w:t>
      </w:r>
      <w:r w:rsidR="0060090C" w:rsidRPr="00750D5F">
        <w:rPr>
          <w:rFonts w:ascii="Times New Roman" w:hAnsi="Times New Roman" w:cs="Times New Roman"/>
          <w:b/>
          <w:bCs/>
          <w:kern w:val="24"/>
          <w:sz w:val="24"/>
          <w:szCs w:val="24"/>
        </w:rPr>
        <w:t>«</w:t>
      </w:r>
      <w:r w:rsidR="00A30951" w:rsidRPr="00A30951">
        <w:rPr>
          <w:rFonts w:ascii="Times New Roman" w:hAnsi="Times New Roman" w:cs="Times New Roman"/>
          <w:b/>
          <w:bCs/>
          <w:kern w:val="24"/>
          <w:sz w:val="24"/>
          <w:szCs w:val="24"/>
        </w:rPr>
        <w:t>Общение без границ</w:t>
      </w:r>
      <w:r w:rsidR="0060090C" w:rsidRPr="00A30951">
        <w:rPr>
          <w:rFonts w:ascii="Times New Roman" w:hAnsi="Times New Roman" w:cs="Times New Roman"/>
          <w:b/>
          <w:bCs/>
          <w:kern w:val="24"/>
          <w:sz w:val="24"/>
          <w:szCs w:val="24"/>
        </w:rPr>
        <w:t>»</w:t>
      </w:r>
    </w:p>
    <w:p w:rsidR="0060090C" w:rsidRPr="009E018B" w:rsidRDefault="009E018B" w:rsidP="007F48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0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60090C" w:rsidRPr="009E018B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657FF4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воспитание уважения к культуре, языкам, традициям и обычаям народов, проживающих в Российской Федерации.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признание </w:t>
      </w:r>
      <w:proofErr w:type="spellStart"/>
      <w:r w:rsidRPr="00AD3625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AD3625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3625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AD3625">
        <w:rPr>
          <w:rFonts w:ascii="Times New Roman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приверженность идеям интернационализма, дружбы, равенства, взаимопомощи народов; воспитание уважительного отноше</w:t>
      </w:r>
      <w:r>
        <w:rPr>
          <w:rFonts w:ascii="Times New Roman" w:hAnsi="Times New Roman" w:cs="Times New Roman"/>
          <w:sz w:val="24"/>
          <w:szCs w:val="24"/>
        </w:rPr>
        <w:t>ния к национальному дост</w:t>
      </w:r>
      <w:r w:rsidRPr="00AD3625">
        <w:rPr>
          <w:rFonts w:ascii="Times New Roman" w:hAnsi="Times New Roman" w:cs="Times New Roman"/>
          <w:sz w:val="24"/>
          <w:szCs w:val="24"/>
        </w:rPr>
        <w:t xml:space="preserve">оинству людей, их чувствам, религиозным убеждениям;  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</w:t>
      </w:r>
      <w:r w:rsidRPr="00AD3625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уважение ко всем формам собственности, готовность к защите своей собственности,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осознанный выбор будущей профессии как путь и способ реализации собственных жизненных планов;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к самообслуживанию, включая обучение и выполнение домашних обязанностей.</w:t>
      </w:r>
    </w:p>
    <w:p w:rsidR="001D7F33" w:rsidRPr="00987582" w:rsidRDefault="001D7F33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90C" w:rsidRPr="009E018B" w:rsidRDefault="0060090C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Метапредметные результаты</w:t>
      </w:r>
    </w:p>
    <w:p w:rsidR="0060090C" w:rsidRPr="007F484F" w:rsidRDefault="0060090C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>2.1.</w:t>
      </w:r>
      <w:r w:rsidRPr="007F4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Коммуникативные:</w:t>
      </w:r>
    </w:p>
    <w:p w:rsidR="007F484F" w:rsidRPr="007F484F" w:rsidRDefault="007F484F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7F484F" w:rsidRPr="007F484F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7F484F" w:rsidRPr="007F484F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7F484F" w:rsidRPr="007F484F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7F484F" w:rsidRPr="007F484F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7F484F" w:rsidRPr="009E018B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распознавать </w:t>
      </w:r>
      <w:proofErr w:type="spellStart"/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конфликтогенные</w:t>
      </w:r>
      <w:proofErr w:type="spellEnd"/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F2B68" w:rsidRDefault="007F2B68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90C" w:rsidRPr="007F484F" w:rsidRDefault="0060090C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>2.2. Регулятивные: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организовывать эффективный поиск ресурсов, необходимых для достижения поставленной цели;</w:t>
      </w:r>
    </w:p>
    <w:p w:rsidR="007F484F" w:rsidRPr="009E018B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сопоставлять полученный результат деятельности с поставленной заранее це</w:t>
      </w:r>
      <w:r>
        <w:rPr>
          <w:rFonts w:ascii="Times New Roman" w:hAnsi="Times New Roman" w:cs="Times New Roman"/>
          <w:sz w:val="24"/>
          <w:szCs w:val="24"/>
        </w:rPr>
        <w:t>лью.</w:t>
      </w:r>
    </w:p>
    <w:p w:rsidR="0060090C" w:rsidRPr="007F484F" w:rsidRDefault="0060090C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>2.3. Познавательные:</w:t>
      </w:r>
    </w:p>
    <w:p w:rsidR="007F484F" w:rsidRPr="007F484F" w:rsidRDefault="007F484F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60090C" w:rsidRPr="00043835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менять и удерживать разные позиции в познавательной деятельности.</w:t>
      </w:r>
    </w:p>
    <w:p w:rsidR="00D95DC7" w:rsidRPr="00043835" w:rsidRDefault="00D95DC7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5DC7" w:rsidRPr="007F2B68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84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Предметные результаты освоения </w:t>
      </w:r>
      <w:r w:rsidR="00E00EC8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 w:rsidR="004D3053" w:rsidRPr="007F2B68"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Pr="007F2B6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A30951" w:rsidRPr="00A30951">
        <w:rPr>
          <w:rFonts w:ascii="Times New Roman" w:hAnsi="Times New Roman" w:cs="Times New Roman"/>
          <w:b/>
          <w:bCs/>
          <w:sz w:val="24"/>
          <w:szCs w:val="24"/>
        </w:rPr>
        <w:t>Общение без границ</w:t>
      </w:r>
      <w:r w:rsidRPr="00A3095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95DC7" w:rsidRPr="00043835" w:rsidRDefault="00D95DC7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484F" w:rsidRDefault="00B93DA7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955A48" w:rsidRPr="00955A48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955A48" w:rsidRDefault="00955A48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578"/>
        <w:gridCol w:w="4059"/>
        <w:gridCol w:w="3934"/>
      </w:tblGrid>
      <w:tr w:rsidR="002D46BF" w:rsidTr="002D46BF"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BF" w:rsidRDefault="002D46BF" w:rsidP="00734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BF" w:rsidRDefault="002D46BF" w:rsidP="00734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 (выпускник) научится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BF" w:rsidRDefault="002D46BF" w:rsidP="00734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 (выпускник) получит возможность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научиться</w:t>
            </w:r>
          </w:p>
        </w:tc>
      </w:tr>
      <w:tr w:rsidR="002D46BF" w:rsidTr="002D46BF"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деловой английский.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устной деловой коммуникации.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корреспонденция.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 приём на работу.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Бизнес-поездка и проведение деловых встреч.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Контракты и их исполнения.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Реклама и бизнес.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Теория и практика перевода деловой информации.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употреблять языковой материал (лексику и грамматику) в пределах отобранных тем и сфер делового и профессионального общения;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понимать на слух нормативную и естественную речь в процессе общения и в ситуации восприятия речи, предъявляемой в аудио или видеозаписи;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самостоятельно работать по повышению уровня языковой (речевой) компетенции;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аудировании: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понимать диалогический и монологический текст на коммерческие темы;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понимать основное содержание аудио-текста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говорении: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разыгрывать сходные с пройденными деловыми ситуациями диалоги;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поддерживать беседу в объеме пройденных коммерческих тем;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употреблять речевые клише в сфере профессиональной коммуникации.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чтении: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>владеть изучающими, и просмотровыми видами чтения (используются тексты деловой и коммерческой тематики, отражающие специфику проходимых на курсе разделов бизнеса: маркетинг, страхование, обсуждение условий заключения договора и т.д.);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письме: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употреблять речевые клише в сфере профессиональной коммуникации.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писать деловое письмо, тезисы доклада, текст презентации;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писать эссе по изученной тематике;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P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 w:rsidRPr="002D46BF">
              <w:rPr>
                <w:rFonts w:ascii="Times New Roman" w:hAnsi="Times New Roman" w:cs="Times New Roman"/>
                <w:b/>
              </w:rPr>
              <w:t xml:space="preserve">Социокультурная/межкультурная компетенция </w:t>
            </w:r>
          </w:p>
          <w:p w:rsidR="002D46BF" w:rsidRP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Symbol" w:char="00B7"/>
            </w:r>
            <w:r>
              <w:rPr>
                <w:rFonts w:ascii="Times New Roman" w:hAnsi="Times New Roman" w:cs="Times New Roman"/>
              </w:rPr>
              <w:t>у</w:t>
            </w:r>
            <w:r w:rsidRPr="002D46BF">
              <w:rPr>
                <w:rFonts w:ascii="Times New Roman" w:hAnsi="Times New Roman" w:cs="Times New Roman"/>
              </w:rPr>
              <w:t xml:space="preserve">меть применять в ситуациях формального и неформального общения полученные при изучении разных предметов сведения о национально-культурных сходствах и различиях между страной/странами изучаемого языка и своей страной, такие, как: </w:t>
            </w:r>
          </w:p>
          <w:p w:rsidR="002D46BF" w:rsidRPr="002D46BF" w:rsidRDefault="002D46BF" w:rsidP="002D46BF">
            <w:pPr>
              <w:rPr>
                <w:rFonts w:ascii="Times New Roman" w:hAnsi="Times New Roman" w:cs="Times New Roman"/>
              </w:rPr>
            </w:pPr>
            <w:r w:rsidRPr="002D46BF">
              <w:rPr>
                <w:rFonts w:ascii="Times New Roman" w:hAnsi="Times New Roman" w:cs="Times New Roman"/>
              </w:rPr>
              <w:t xml:space="preserve">• исторические и культурные события, выдающиеся представители науки и искусства; </w:t>
            </w:r>
          </w:p>
          <w:p w:rsidR="002D46BF" w:rsidRPr="002D46BF" w:rsidRDefault="002D46BF" w:rsidP="002D46BF">
            <w:pPr>
              <w:rPr>
                <w:rFonts w:ascii="Times New Roman" w:hAnsi="Times New Roman" w:cs="Times New Roman"/>
              </w:rPr>
            </w:pPr>
            <w:r w:rsidRPr="002D46BF">
              <w:rPr>
                <w:rFonts w:ascii="Times New Roman" w:hAnsi="Times New Roman" w:cs="Times New Roman"/>
              </w:rPr>
              <w:t xml:space="preserve">• образ жизни и быт народа, праздники, традиции, культурные ценности и стереотипы;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 w:rsidRPr="002D46BF">
              <w:rPr>
                <w:rFonts w:ascii="Times New Roman" w:hAnsi="Times New Roman" w:cs="Times New Roman"/>
              </w:rPr>
              <w:t>• особенности национального характера.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применять правила и стратегии построения устного и письменного высказывания с целью достижения коммуникативной цели.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реферировать текста;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проводить презентаций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аудировании: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понимать содержание диалогического и монологического текста, лекции, беседы или телефонного разговора, поступающего из разных источников (непосредственное общение, аудио- и видеозапись)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говорении: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участвовать в дискуссии, выбирая языковые средства в соответствии с ситуацией общения;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проводить опрос и презентации.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>резюмировать текст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чтении: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>владеть поисковыми видами чтения (по темам маркетинг, страхование, обсуждение условий заключения договора и т.д.);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письме: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реферировать и аннотировать текст;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составлять факс, служебные записки, пресс-релизы, протоколы и отчеты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составлять план, тезисы сообщения/ доклада;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подготовка сообщений на научную конференцию.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</w:tc>
      </w:tr>
    </w:tbl>
    <w:p w:rsidR="002D46BF" w:rsidRDefault="002D46BF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46BF" w:rsidRPr="00955A48" w:rsidRDefault="002D46BF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574F" w:rsidRDefault="00F8574F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F8574F" w:rsidRDefault="00F8574F" w:rsidP="00F8574F">
      <w:pPr>
        <w:jc w:val="both"/>
        <w:rPr>
          <w:b/>
        </w:rPr>
      </w:pPr>
    </w:p>
    <w:p w:rsidR="00987582" w:rsidRDefault="00987582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Pr="000846F2" w:rsidRDefault="002D46BF" w:rsidP="00F8574F">
      <w:pPr>
        <w:jc w:val="both"/>
        <w:rPr>
          <w:b/>
        </w:rPr>
      </w:pPr>
    </w:p>
    <w:p w:rsidR="00676B3C" w:rsidRDefault="00F8574F" w:rsidP="00F857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74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8574F">
        <w:rPr>
          <w:rFonts w:ascii="Times New Roman" w:hAnsi="Times New Roman" w:cs="Times New Roman"/>
          <w:b/>
          <w:sz w:val="24"/>
          <w:szCs w:val="24"/>
        </w:rPr>
        <w:t>.</w:t>
      </w:r>
      <w:r w:rsidR="00EB1CDF" w:rsidRPr="00F8574F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E00EC8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 w:rsidR="004D3053" w:rsidRPr="00F8574F">
        <w:rPr>
          <w:rFonts w:ascii="Times New Roman" w:hAnsi="Times New Roman" w:cs="Times New Roman"/>
          <w:b/>
          <w:bCs/>
          <w:sz w:val="24"/>
          <w:szCs w:val="24"/>
        </w:rPr>
        <w:t xml:space="preserve"> курса «</w:t>
      </w:r>
      <w:r w:rsidR="00A30951" w:rsidRPr="00A30951">
        <w:rPr>
          <w:rFonts w:ascii="Times New Roman" w:hAnsi="Times New Roman" w:cs="Times New Roman"/>
          <w:b/>
          <w:bCs/>
          <w:sz w:val="24"/>
          <w:szCs w:val="24"/>
        </w:rPr>
        <w:t>Общение без границ</w:t>
      </w:r>
      <w:r w:rsidR="004D3053" w:rsidRPr="00A3095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213C8" w:rsidRDefault="00B93DA7" w:rsidP="00F857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213C8" w:rsidRPr="005213C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1"/>
        <w:tblW w:w="9889" w:type="dxa"/>
        <w:tblLook w:val="04A0"/>
      </w:tblPr>
      <w:tblGrid>
        <w:gridCol w:w="2067"/>
        <w:gridCol w:w="7822"/>
      </w:tblGrid>
      <w:tr w:rsidR="0075301E" w:rsidTr="0075301E">
        <w:tc>
          <w:tcPr>
            <w:tcW w:w="1995" w:type="dxa"/>
          </w:tcPr>
          <w:p w:rsidR="0075301E" w:rsidRPr="00103390" w:rsidRDefault="0075301E" w:rsidP="0075301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390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894" w:type="dxa"/>
          </w:tcPr>
          <w:p w:rsidR="0075301E" w:rsidRPr="00103390" w:rsidRDefault="0075301E" w:rsidP="0075301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390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Введение в деловой английский.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Введение в курс «Делового английского». Проблемы глобализации. Проблемы в отношениях международного бизнеса. Компании – типы компаний. Крупные мировые компании. Монополии. Ведущие российские компании. Бизнес в мире подростков. Тенденции развития бизнеса. Возможные направления развития бизнеса в будущем.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Формы устной деловой коммуникации.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 xml:space="preserve">Формы устной деловой коммуникации. Скрытые правила коммуникации. Деловые контакты. Кампании. Деловое общение по телефону. Лексика и стиль телефонных разговоров. Стандартные фразы деловых телефонных разговоров. Выражение просьбы, утверждения, согласия, благодарности, одобрения, сожаления. Ответы на них. Язык телефонной коммуникации. Уточнение и пояснение, прием и передача информации по телефону. Образцы телефонных разговоров. Телефонный разговор с английской фирмой. Этикет делового человека. Ролевая игра. День делового человека. 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Деловая корреспонденция.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 xml:space="preserve">Деловая корреспонденция. Выражения, используемые в деловой переписке. Международная деловая терминология. Словарь наиболее употребляемых глаголов в деловых письмах. Структура и оформление деловых писем. Общие правила. Формальный и неформальный стиль деловых писем. Варианты английского языка. Словарь GB и US. Стандартные фразы для написания деловых писем. Виды деловых писем и их содержание. Коммуникация по электронной почте. Языковые и культурные особенности электронной коммуникации. Этикет и правила поведения в интернете. Быстрые средства связи. Факсы. Телеграммы. Принятые сокращения. 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 xml:space="preserve">Понятие презентации. Особенности презентации. Этапы подготовки и подачи презентации. Трудности при подготовке презентаций и способы их преодоления. Особенности работы в команде. Принцип создания команды. Основные задачи команды. Распределение ролей в команде. Продуктивность работы в команде. Этика деловых отношений. Роль лидера – организатора. 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Устройство и приём на работу.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Условия приёма на работу. Профессии и качества, необходимые для успешной работы. Составление объявления о приёме на работу и о поиске работы. Письмо-заявка на замещение вакантной должности.</w:t>
            </w:r>
          </w:p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Понятие резюме. Стандартные фразы. Сопроводительное письмо к резюме. Требования к написанию сопроводительного письма. Порядок устройства на работу. Собеседование. Интервью. Анкеты.</w:t>
            </w:r>
          </w:p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Предоставление информации о личных и деловых качествах. Собеседование с начальником отдела кадров.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Бизнес-поездка и проведение деловых встреч.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Телефонный разговор с английской компанией. Бронирование номера в гостинице. Приобретение билета на самолет/поезд. Оформление документов для поездки за границу. Прибытие в страну. Паспортный и таможенный контроль. В аэропорту/на вокзале. Городской транспорт.</w:t>
            </w:r>
          </w:p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Регистрация в отеле. Гостиничный сервис. Пребывание в фирме. Персонал фирмы. Обсуждение плана работы. Стандартные фразы</w:t>
            </w:r>
          </w:p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 xml:space="preserve">при знакомстве и общении. Социализация. Понятие корпоративной культуры. Имидж бизнесмена и </w:t>
            </w:r>
            <w:proofErr w:type="spellStart"/>
            <w:r w:rsidRPr="0075301E">
              <w:rPr>
                <w:rFonts w:ascii="Times New Roman" w:hAnsi="Times New Roman"/>
                <w:sz w:val="24"/>
                <w:szCs w:val="24"/>
              </w:rPr>
              <w:t>бизнеследи</w:t>
            </w:r>
            <w:proofErr w:type="spellEnd"/>
            <w:r w:rsidRPr="0075301E">
              <w:rPr>
                <w:rFonts w:ascii="Times New Roman" w:hAnsi="Times New Roman"/>
                <w:sz w:val="24"/>
                <w:szCs w:val="24"/>
              </w:rPr>
              <w:t xml:space="preserve">. Способы принятия решений, </w:t>
            </w:r>
            <w:r w:rsidRPr="0075301E">
              <w:rPr>
                <w:rFonts w:ascii="Times New Roman" w:hAnsi="Times New Roman"/>
                <w:sz w:val="24"/>
                <w:szCs w:val="24"/>
              </w:rPr>
              <w:lastRenderedPageBreak/>
              <w:t>анализ ситуации, подходы к решению проблемы при проведении деловых встреч. Особенности общения вне бизнеса. Темы для обсуждения в неформальной обстановке. Правила и рекомендации.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lastRenderedPageBreak/>
              <w:t>Контракты и их исполнения.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Заключение контракта. Предмет контракта. Условия поставки. Цена, качество товара. Упаковка, маркировка. Сдача и приёмка товара. Страхование. Платёж. Форс-мажорные обстоятельства. Арбитраж. Юридические адреса сторон. Образцы статей контракта. Оформление контракта.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Реклама и бизнес.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Актуальность рекламы. Особенности оформления рекламы. Рекламный текст. Приемы и методы убеждения, используемые в рекламе. Реклама и продвижение товара. Рекламные проспекты. Места расположения рекламы. Планирование рекламной кампании. Работа с покупателями: бесплатная реклама, скидки. Разработка рекламной кампании в команде.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Теория и практика перевода деловой информации.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Теория и практика перевода технической литературы и финансовой документации. Теория и практика устного, синхронного перевода при проведении переговоров.</w:t>
            </w:r>
          </w:p>
        </w:tc>
      </w:tr>
    </w:tbl>
    <w:p w:rsidR="00987582" w:rsidRPr="00B93DA7" w:rsidRDefault="00987582" w:rsidP="00A631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3131" w:rsidRPr="007F2B68" w:rsidRDefault="00F8574F" w:rsidP="00A631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235676" w:rsidRPr="00A63131">
        <w:rPr>
          <w:rFonts w:ascii="Times New Roman" w:hAnsi="Times New Roman" w:cs="Times New Roman"/>
          <w:b/>
          <w:bCs/>
          <w:sz w:val="24"/>
          <w:szCs w:val="24"/>
        </w:rPr>
        <w:t>. Тематическое</w:t>
      </w:r>
      <w:r w:rsidR="00A63131" w:rsidRPr="00A63131">
        <w:rPr>
          <w:rFonts w:ascii="Times New Roman" w:hAnsi="Times New Roman" w:cs="Times New Roman"/>
          <w:b/>
          <w:sz w:val="24"/>
          <w:szCs w:val="24"/>
        </w:rPr>
        <w:t xml:space="preserve"> планирование </w:t>
      </w:r>
      <w:r w:rsidR="00E00EC8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 w:rsidR="004D3053" w:rsidRPr="004D3053">
        <w:rPr>
          <w:rFonts w:ascii="Times New Roman" w:hAnsi="Times New Roman" w:cs="Times New Roman"/>
          <w:b/>
          <w:bCs/>
          <w:sz w:val="24"/>
          <w:szCs w:val="24"/>
        </w:rPr>
        <w:t xml:space="preserve"> курса </w:t>
      </w:r>
      <w:r w:rsidR="004D3053" w:rsidRPr="007F2B6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30951" w:rsidRPr="00A30951">
        <w:rPr>
          <w:rFonts w:ascii="Times New Roman" w:hAnsi="Times New Roman" w:cs="Times New Roman"/>
          <w:b/>
          <w:bCs/>
          <w:sz w:val="24"/>
          <w:szCs w:val="24"/>
        </w:rPr>
        <w:t>Общение без границ</w:t>
      </w:r>
      <w:r w:rsidR="004D3053" w:rsidRPr="00A3095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63131" w:rsidRPr="00A63131" w:rsidRDefault="00A63131" w:rsidP="00A63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31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  <w:r w:rsidR="00E00EC8">
        <w:rPr>
          <w:rFonts w:ascii="Times New Roman" w:hAnsi="Times New Roman" w:cs="Times New Roman"/>
          <w:sz w:val="24"/>
          <w:szCs w:val="24"/>
        </w:rPr>
        <w:t>учебного</w:t>
      </w:r>
      <w:bookmarkStart w:id="0" w:name="_GoBack"/>
      <w:bookmarkEnd w:id="0"/>
      <w:r w:rsidR="004D3053">
        <w:rPr>
          <w:rFonts w:ascii="Times New Roman" w:hAnsi="Times New Roman" w:cs="Times New Roman"/>
          <w:sz w:val="24"/>
          <w:szCs w:val="24"/>
        </w:rPr>
        <w:t xml:space="preserve"> курса</w:t>
      </w:r>
      <w:r w:rsidRPr="00A63131">
        <w:rPr>
          <w:rFonts w:ascii="Times New Roman" w:hAnsi="Times New Roman" w:cs="Times New Roman"/>
          <w:sz w:val="24"/>
          <w:szCs w:val="24"/>
        </w:rPr>
        <w:t xml:space="preserve"> для </w:t>
      </w:r>
      <w:r w:rsidR="00B93DA7">
        <w:rPr>
          <w:rFonts w:ascii="Times New Roman" w:hAnsi="Times New Roman" w:cs="Times New Roman"/>
          <w:sz w:val="24"/>
          <w:szCs w:val="24"/>
        </w:rPr>
        <w:t>11</w:t>
      </w:r>
      <w:r w:rsidRPr="00A6313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D3053">
        <w:rPr>
          <w:rFonts w:ascii="Times New Roman" w:hAnsi="Times New Roman" w:cs="Times New Roman"/>
          <w:sz w:val="24"/>
          <w:szCs w:val="24"/>
        </w:rPr>
        <w:t>а</w:t>
      </w:r>
      <w:r w:rsidRPr="00A63131">
        <w:rPr>
          <w:rFonts w:ascii="Times New Roman" w:hAnsi="Times New Roman" w:cs="Times New Roman"/>
          <w:sz w:val="24"/>
          <w:szCs w:val="24"/>
        </w:rPr>
        <w:t xml:space="preserve">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 (СОО):</w:t>
      </w:r>
    </w:p>
    <w:p w:rsidR="00A63131" w:rsidRDefault="00A63131" w:rsidP="00A63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31">
        <w:rPr>
          <w:rFonts w:ascii="Times New Roman" w:hAnsi="Times New Roman" w:cs="Times New Roman"/>
          <w:sz w:val="24"/>
          <w:szCs w:val="24"/>
        </w:rPr>
        <w:t>Развитие ценностного отношения: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>к семье как главной опоре в жизни человека и источнику его счастья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A63131">
        <w:t>взаимоподдерживающие</w:t>
      </w:r>
      <w:proofErr w:type="spellEnd"/>
      <w:r w:rsidRPr="00A63131">
        <w:t xml:space="preserve"> отношения, дающие человеку радость общения и позволяющие избегать чувства одиночества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 xml:space="preserve">к самим себе как хозяевам своей судьбы, самоопределяющимся и </w:t>
      </w:r>
      <w:proofErr w:type="spellStart"/>
      <w:r w:rsidRPr="00A63131">
        <w:t>самореализующимся</w:t>
      </w:r>
      <w:proofErr w:type="spellEnd"/>
      <w:r w:rsidRPr="00A63131">
        <w:t xml:space="preserve"> личностям, отвечающим за свое собственное будущее</w:t>
      </w:r>
      <w:r>
        <w:t>.</w:t>
      </w:r>
    </w:p>
    <w:p w:rsidR="00235676" w:rsidRDefault="00235676" w:rsidP="0031662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662D" w:rsidRPr="00235676" w:rsidRDefault="00522E15" w:rsidP="0023567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31662D" w:rsidRPr="0031662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Ind w:w="-34" w:type="dxa"/>
        <w:tblLook w:val="04A0"/>
      </w:tblPr>
      <w:tblGrid>
        <w:gridCol w:w="3686"/>
        <w:gridCol w:w="2268"/>
        <w:gridCol w:w="2835"/>
      </w:tblGrid>
      <w:tr w:rsidR="0075301E" w:rsidTr="0075301E">
        <w:tc>
          <w:tcPr>
            <w:tcW w:w="3686" w:type="dxa"/>
          </w:tcPr>
          <w:p w:rsidR="0075301E" w:rsidRPr="000420D4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04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вание раздела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534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темы</w:t>
            </w:r>
          </w:p>
        </w:tc>
        <w:tc>
          <w:tcPr>
            <w:tcW w:w="2268" w:type="dxa"/>
          </w:tcPr>
          <w:p w:rsidR="0075301E" w:rsidRPr="000420D4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835" w:type="dxa"/>
          </w:tcPr>
          <w:p w:rsidR="0075301E" w:rsidRPr="00534E14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534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онтрольные работы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/практические работы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Введение в деловой английский.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Формы устной деловой коммуникации.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Деловая корреспонденция.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lastRenderedPageBreak/>
              <w:t>Устройство и приём на работу.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Бизнес-поездка и проведение деловых встреч.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Контракты и их исполнения.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Реклама и бизнес.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Теория и практика перевода деловой информации.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B91492" w:rsidRDefault="0075301E" w:rsidP="0075301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4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75301E" w:rsidRPr="00B91492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35" w:type="dxa"/>
          </w:tcPr>
          <w:p w:rsidR="0075301E" w:rsidRPr="00B91492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4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235676" w:rsidRDefault="00235676" w:rsidP="0031662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C243EE">
      <w:pPr>
        <w:suppressAutoHyphens/>
        <w:spacing w:after="0"/>
        <w:ind w:right="283"/>
        <w:rPr>
          <w:rFonts w:ascii="Times New Roman" w:hAnsi="Times New Roman"/>
          <w:sz w:val="24"/>
          <w:szCs w:val="24"/>
        </w:rPr>
      </w:pPr>
    </w:p>
    <w:p w:rsidR="00C243EE" w:rsidRDefault="00C243EE" w:rsidP="00C243EE">
      <w:pPr>
        <w:suppressAutoHyphens/>
        <w:spacing w:after="0"/>
        <w:ind w:right="283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7F2B68" w:rsidRPr="004F5CD5" w:rsidRDefault="007F2B68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  <w:r w:rsidRPr="004F5CD5">
        <w:rPr>
          <w:rFonts w:ascii="Times New Roman" w:hAnsi="Times New Roman"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7F2B68" w:rsidRPr="004F5CD5" w:rsidRDefault="007F2B68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  <w:r w:rsidRPr="004F5CD5">
        <w:rPr>
          <w:rFonts w:ascii="Times New Roman" w:hAnsi="Times New Roman"/>
          <w:sz w:val="24"/>
          <w:szCs w:val="24"/>
        </w:rPr>
        <w:t>«Средняя общеобразовательная школа № 37 с углубленным изучением отдельных предметов»</w:t>
      </w: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hAnsi="Times New Roman"/>
          <w:bCs/>
          <w:sz w:val="24"/>
          <w:szCs w:val="24"/>
        </w:rPr>
      </w:pPr>
    </w:p>
    <w:p w:rsidR="00A30951" w:rsidRPr="001346F1" w:rsidRDefault="00A30951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EC5D0E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D0E" w:rsidRDefault="00EC5D0E" w:rsidP="00A309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A30951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30951" w:rsidRPr="00A30951" w:rsidRDefault="00A30951" w:rsidP="00A309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EC5D0E" w:rsidRPr="00A30951" w:rsidRDefault="00C243EE" w:rsidP="00A3095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элективного</w:t>
      </w:r>
      <w:r w:rsidR="00EC5D0E" w:rsidRPr="00A30951">
        <w:rPr>
          <w:rFonts w:ascii="Times New Roman" w:hAnsi="Times New Roman"/>
          <w:sz w:val="24"/>
          <w:szCs w:val="24"/>
        </w:rPr>
        <w:t xml:space="preserve"> курса </w:t>
      </w:r>
      <w:r w:rsidR="00A30951" w:rsidRPr="00A30951">
        <w:rPr>
          <w:rFonts w:ascii="Times New Roman" w:hAnsi="Times New Roman"/>
          <w:b/>
          <w:sz w:val="24"/>
          <w:szCs w:val="24"/>
        </w:rPr>
        <w:t>Общение без границ</w:t>
      </w:r>
    </w:p>
    <w:p w:rsidR="00A30951" w:rsidRPr="00A30951" w:rsidRDefault="00A30951" w:rsidP="00A30951">
      <w:pPr>
        <w:pStyle w:val="a7"/>
        <w:jc w:val="center"/>
        <w:rPr>
          <w:rFonts w:ascii="Times New Roman" w:hAnsi="Times New Roman"/>
          <w:sz w:val="24"/>
          <w:szCs w:val="24"/>
          <w:lang w:val="tt-RU"/>
        </w:rPr>
      </w:pPr>
      <w:r w:rsidRPr="00A30951">
        <w:rPr>
          <w:rFonts w:ascii="Times New Roman" w:hAnsi="Times New Roman"/>
          <w:sz w:val="24"/>
          <w:szCs w:val="24"/>
          <w:lang w:val="tt-RU"/>
        </w:rPr>
        <w:t xml:space="preserve">по учебному предмету </w:t>
      </w:r>
      <w:r w:rsidRPr="00A30951">
        <w:rPr>
          <w:rFonts w:ascii="Times New Roman" w:hAnsi="Times New Roman"/>
          <w:b/>
          <w:sz w:val="24"/>
          <w:szCs w:val="24"/>
          <w:lang w:val="tt-RU"/>
        </w:rPr>
        <w:t>английский язык</w:t>
      </w:r>
    </w:p>
    <w:p w:rsidR="00A30951" w:rsidRPr="00A30951" w:rsidRDefault="00B93DA7" w:rsidP="00A3095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для 11</w:t>
      </w:r>
      <w:r w:rsidR="00C243EE" w:rsidRPr="00A30951">
        <w:rPr>
          <w:rFonts w:ascii="Times New Roman" w:hAnsi="Times New Roman"/>
          <w:sz w:val="24"/>
          <w:szCs w:val="24"/>
        </w:rPr>
        <w:t>Акласса</w:t>
      </w:r>
    </w:p>
    <w:p w:rsidR="00EC5D0E" w:rsidRPr="00A30951" w:rsidRDefault="00C243EE" w:rsidP="00A3095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(</w:t>
      </w:r>
      <w:r w:rsidR="00B93DA7" w:rsidRPr="00A30951">
        <w:rPr>
          <w:rFonts w:ascii="Times New Roman" w:hAnsi="Times New Roman"/>
          <w:sz w:val="24"/>
          <w:szCs w:val="24"/>
        </w:rPr>
        <w:t xml:space="preserve">2 </w:t>
      </w:r>
      <w:r w:rsidRPr="00A30951">
        <w:rPr>
          <w:rFonts w:ascii="Times New Roman" w:hAnsi="Times New Roman"/>
          <w:sz w:val="24"/>
          <w:szCs w:val="24"/>
        </w:rPr>
        <w:t>час</w:t>
      </w:r>
      <w:r w:rsidR="00B93DA7" w:rsidRPr="00A30951">
        <w:rPr>
          <w:rFonts w:ascii="Times New Roman" w:hAnsi="Times New Roman"/>
          <w:sz w:val="24"/>
          <w:szCs w:val="24"/>
        </w:rPr>
        <w:t>а</w:t>
      </w:r>
      <w:r w:rsidRPr="00A30951">
        <w:rPr>
          <w:rFonts w:ascii="Times New Roman" w:hAnsi="Times New Roman"/>
          <w:sz w:val="24"/>
          <w:szCs w:val="24"/>
        </w:rPr>
        <w:t xml:space="preserve"> в</w:t>
      </w:r>
      <w:r w:rsidR="00B93DA7" w:rsidRPr="00A30951">
        <w:rPr>
          <w:rFonts w:ascii="Times New Roman" w:hAnsi="Times New Roman"/>
          <w:sz w:val="24"/>
          <w:szCs w:val="24"/>
        </w:rPr>
        <w:t xml:space="preserve"> неделю, 68 часов</w:t>
      </w:r>
      <w:r w:rsidR="00EC5D0E" w:rsidRPr="00A30951">
        <w:rPr>
          <w:rFonts w:ascii="Times New Roman" w:hAnsi="Times New Roman"/>
          <w:sz w:val="24"/>
          <w:szCs w:val="24"/>
        </w:rPr>
        <w:t xml:space="preserve"> в год)</w:t>
      </w:r>
    </w:p>
    <w:p w:rsidR="00EC5D0E" w:rsidRDefault="00EC5D0E" w:rsidP="007F2B68">
      <w:pPr>
        <w:shd w:val="clear" w:color="auto" w:fill="FFFFFF"/>
        <w:spacing w:after="0" w:line="36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A30951" w:rsidP="00A30951">
      <w:pPr>
        <w:tabs>
          <w:tab w:val="left" w:pos="3669"/>
        </w:tabs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A30951" w:rsidRDefault="00A30951" w:rsidP="00A30951">
      <w:pPr>
        <w:tabs>
          <w:tab w:val="left" w:pos="3669"/>
        </w:tabs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A30951">
      <w:pPr>
        <w:tabs>
          <w:tab w:val="left" w:pos="3669"/>
        </w:tabs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A30951">
      <w:pPr>
        <w:tabs>
          <w:tab w:val="left" w:pos="3669"/>
        </w:tabs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«Рассмотрено»</w:t>
      </w: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 xml:space="preserve">На заседании ШМО, Протокол №1 от __.08.2022 г. </w:t>
      </w: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Руководитель ШМО _________ /</w:t>
      </w:r>
      <w:r w:rsidRPr="00A30951">
        <w:rPr>
          <w:rFonts w:ascii="Times New Roman" w:hAnsi="Times New Roman"/>
          <w:sz w:val="24"/>
          <w:szCs w:val="24"/>
          <w:lang w:val="tt-RU"/>
        </w:rPr>
        <w:t>Е.С.Медведева/</w:t>
      </w:r>
    </w:p>
    <w:p w:rsidR="00A30951" w:rsidRPr="00A30951" w:rsidRDefault="00A30951" w:rsidP="00A30951">
      <w:pPr>
        <w:pStyle w:val="a7"/>
        <w:rPr>
          <w:rFonts w:ascii="Times New Roman" w:hAnsi="Times New Roman"/>
          <w:b/>
          <w:sz w:val="24"/>
          <w:szCs w:val="24"/>
        </w:rPr>
      </w:pPr>
    </w:p>
    <w:p w:rsidR="00A30951" w:rsidRPr="00A30951" w:rsidRDefault="00A30951" w:rsidP="00A30951">
      <w:pPr>
        <w:pStyle w:val="a7"/>
        <w:rPr>
          <w:rFonts w:ascii="Times New Roman" w:hAnsi="Times New Roman"/>
          <w:b/>
          <w:sz w:val="24"/>
          <w:szCs w:val="24"/>
          <w:lang w:val="tt-RU"/>
        </w:rPr>
      </w:pP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«Согласовано»</w:t>
      </w: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 xml:space="preserve">Заместитель директора по УВР _________ /С.В.Бердникова/ </w:t>
      </w:r>
    </w:p>
    <w:p w:rsidR="007F2B68" w:rsidRPr="001346F1" w:rsidRDefault="007F2B68" w:rsidP="007F2B68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43EE" w:rsidRDefault="00C243EE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43EE" w:rsidRDefault="00C243EE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Набережные Челны</w:t>
      </w:r>
    </w:p>
    <w:p w:rsidR="002C3D01" w:rsidRDefault="002C3D01" w:rsidP="002C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C3D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135A" w:rsidRPr="0095135A" w:rsidRDefault="007F2B68" w:rsidP="0095135A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  <w:r w:rsidR="005365EE" w:rsidRPr="00676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элективного курса</w:t>
      </w:r>
      <w:r w:rsidR="00676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30951" w:rsidRPr="00A3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Общение без границ</w:t>
      </w:r>
      <w:r w:rsidR="00676B3C" w:rsidRPr="00A3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365EE" w:rsidRDefault="005365EE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39" w:type="dxa"/>
        <w:tblInd w:w="675" w:type="dxa"/>
        <w:tblLayout w:type="fixed"/>
        <w:tblLook w:val="04A0"/>
      </w:tblPr>
      <w:tblGrid>
        <w:gridCol w:w="567"/>
        <w:gridCol w:w="1843"/>
        <w:gridCol w:w="2835"/>
        <w:gridCol w:w="1275"/>
        <w:gridCol w:w="709"/>
        <w:gridCol w:w="709"/>
        <w:gridCol w:w="1701"/>
      </w:tblGrid>
      <w:tr w:rsidR="00482D92" w:rsidRPr="0095135A" w:rsidTr="0095135A">
        <w:tc>
          <w:tcPr>
            <w:tcW w:w="567" w:type="dxa"/>
            <w:vMerge w:val="restart"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№п/п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Раздел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Тема урока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Количество часов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82D92" w:rsidRPr="0095135A" w:rsidRDefault="00522E15" w:rsidP="0095135A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Даты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2D92" w:rsidRPr="0095135A" w:rsidRDefault="00C243EE" w:rsidP="0095135A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Корре</w:t>
            </w:r>
            <w:r w:rsidR="00482D92" w:rsidRPr="0095135A">
              <w:rPr>
                <w:rFonts w:ascii="Times New Roman" w:hAnsi="Times New Roman"/>
                <w:sz w:val="21"/>
                <w:szCs w:val="21"/>
              </w:rPr>
              <w:t>ктировка</w:t>
            </w:r>
          </w:p>
        </w:tc>
      </w:tr>
      <w:tr w:rsidR="00482D92" w:rsidRPr="0095135A" w:rsidTr="0095135A">
        <w:tc>
          <w:tcPr>
            <w:tcW w:w="567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:rsidR="00482D92" w:rsidRPr="0095135A" w:rsidRDefault="0095135A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="00B93DA7" w:rsidRPr="0095135A">
              <w:rPr>
                <w:rFonts w:ascii="Times New Roman" w:hAnsi="Times New Roman"/>
                <w:sz w:val="21"/>
                <w:szCs w:val="21"/>
              </w:rPr>
              <w:t>лан</w:t>
            </w:r>
          </w:p>
        </w:tc>
        <w:tc>
          <w:tcPr>
            <w:tcW w:w="709" w:type="dxa"/>
            <w:shd w:val="clear" w:color="auto" w:fill="auto"/>
          </w:tcPr>
          <w:p w:rsidR="00482D92" w:rsidRPr="0095135A" w:rsidRDefault="0095135A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</w:t>
            </w:r>
            <w:r w:rsidR="00B93DA7" w:rsidRPr="0095135A">
              <w:rPr>
                <w:rFonts w:ascii="Times New Roman" w:hAnsi="Times New Roman"/>
                <w:sz w:val="21"/>
                <w:szCs w:val="21"/>
              </w:rPr>
              <w:t>акт</w:t>
            </w:r>
          </w:p>
        </w:tc>
        <w:tc>
          <w:tcPr>
            <w:tcW w:w="1701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22E15" w:rsidRPr="0095135A" w:rsidTr="0095135A">
        <w:tc>
          <w:tcPr>
            <w:tcW w:w="567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522E15" w:rsidRPr="0095135A" w:rsidRDefault="0016524F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</w:t>
            </w:r>
            <w:r w:rsidR="003175A6" w:rsidRPr="0095135A">
              <w:rPr>
                <w:rFonts w:ascii="Times New Roman" w:hAnsi="Times New Roman"/>
                <w:sz w:val="21"/>
                <w:szCs w:val="21"/>
              </w:rPr>
              <w:t xml:space="preserve"> в деловой английский</w:t>
            </w:r>
            <w:r w:rsidRPr="0095135A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22E15" w:rsidRPr="0095135A" w:rsidRDefault="00A30951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Введение в к</w:t>
            </w:r>
            <w:r w:rsidR="008F39E1" w:rsidRPr="0095135A">
              <w:rPr>
                <w:rFonts w:ascii="Times New Roman" w:hAnsi="Times New Roman"/>
                <w:sz w:val="21"/>
                <w:szCs w:val="21"/>
              </w:rPr>
              <w:t>урс «</w:t>
            </w:r>
            <w:r w:rsidRPr="00A30951">
              <w:rPr>
                <w:rFonts w:ascii="Times New Roman" w:hAnsi="Times New Roman"/>
                <w:sz w:val="21"/>
                <w:szCs w:val="21"/>
              </w:rPr>
              <w:t>Общение без границ</w:t>
            </w:r>
            <w:r w:rsidR="008F39E1" w:rsidRPr="0095135A">
              <w:rPr>
                <w:rFonts w:ascii="Times New Roman" w:hAnsi="Times New Roman"/>
                <w:sz w:val="21"/>
                <w:szCs w:val="21"/>
              </w:rPr>
              <w:t>». Организационное занятие. Введение лексики.</w:t>
            </w:r>
          </w:p>
        </w:tc>
        <w:tc>
          <w:tcPr>
            <w:tcW w:w="1275" w:type="dxa"/>
            <w:shd w:val="clear" w:color="auto" w:fill="auto"/>
          </w:tcPr>
          <w:p w:rsidR="00522E15" w:rsidRPr="0095135A" w:rsidRDefault="00522E15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06.09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22E15" w:rsidRPr="0095135A" w:rsidTr="0095135A">
        <w:tc>
          <w:tcPr>
            <w:tcW w:w="567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22E15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 в деловой английский.</w:t>
            </w:r>
          </w:p>
        </w:tc>
        <w:tc>
          <w:tcPr>
            <w:tcW w:w="2835" w:type="dxa"/>
            <w:shd w:val="clear" w:color="auto" w:fill="auto"/>
          </w:tcPr>
          <w:p w:rsidR="008F39E1" w:rsidRPr="0095135A" w:rsidRDefault="008F39E1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Проблемы</w:t>
            </w:r>
          </w:p>
          <w:p w:rsidR="00522E15" w:rsidRPr="0095135A" w:rsidRDefault="008F39E1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глобализации.</w:t>
            </w:r>
            <w:r w:rsidR="0016524F" w:rsidRPr="0095135A">
              <w:rPr>
                <w:rFonts w:ascii="Times New Roman" w:hAnsi="Times New Roman"/>
                <w:sz w:val="21"/>
                <w:szCs w:val="21"/>
              </w:rPr>
              <w:t xml:space="preserve"> Проблемы в отношениях международного бизнеса. Диалогический практикум.</w:t>
            </w:r>
          </w:p>
        </w:tc>
        <w:tc>
          <w:tcPr>
            <w:tcW w:w="1275" w:type="dxa"/>
            <w:shd w:val="clear" w:color="auto" w:fill="auto"/>
          </w:tcPr>
          <w:p w:rsidR="00522E15" w:rsidRPr="0095135A" w:rsidRDefault="00522E15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22E15" w:rsidRPr="0095135A" w:rsidTr="0095135A">
        <w:tc>
          <w:tcPr>
            <w:tcW w:w="567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22E15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 в деловой английский.</w:t>
            </w:r>
          </w:p>
        </w:tc>
        <w:tc>
          <w:tcPr>
            <w:tcW w:w="2835" w:type="dxa"/>
            <w:shd w:val="clear" w:color="auto" w:fill="auto"/>
          </w:tcPr>
          <w:p w:rsidR="00522E15" w:rsidRPr="0095135A" w:rsidRDefault="00DC210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Компании – типы компаний. Крупные мировые компании. Монополии.  </w:t>
            </w:r>
          </w:p>
        </w:tc>
        <w:tc>
          <w:tcPr>
            <w:tcW w:w="1275" w:type="dxa"/>
            <w:shd w:val="clear" w:color="auto" w:fill="auto"/>
          </w:tcPr>
          <w:p w:rsidR="00522E15" w:rsidRPr="0095135A" w:rsidRDefault="00522E15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13.09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22E15" w:rsidRPr="0095135A" w:rsidTr="0095135A">
        <w:tc>
          <w:tcPr>
            <w:tcW w:w="567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22E15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 в деловой английский.</w:t>
            </w:r>
          </w:p>
        </w:tc>
        <w:tc>
          <w:tcPr>
            <w:tcW w:w="2835" w:type="dxa"/>
            <w:shd w:val="clear" w:color="auto" w:fill="auto"/>
          </w:tcPr>
          <w:p w:rsidR="00522E15" w:rsidRPr="0095135A" w:rsidRDefault="00DC210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Ведущие российские компании. Бизнес в мире подростков. </w:t>
            </w:r>
          </w:p>
        </w:tc>
        <w:tc>
          <w:tcPr>
            <w:tcW w:w="1275" w:type="dxa"/>
            <w:shd w:val="clear" w:color="auto" w:fill="auto"/>
          </w:tcPr>
          <w:p w:rsidR="00522E15" w:rsidRPr="0095135A" w:rsidRDefault="00522E15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 в деловой английский.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Тенденции развития бизнеса. Возможные направления развития бизнеса в будущем.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20.09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 Отработка лексических единиц.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Скрытые правила коммуникации. Практикум.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27.09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Деловые контакты. Кампании. Введение лексики.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28.09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Деловое общение по телефону.</w:t>
            </w:r>
            <w:r w:rsidRPr="0095135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Лексика и стиль телефонных разговоров.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04.10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  <w:lang w:eastAsia="ru-RU"/>
              </w:rPr>
              <w:t>Стандартные фразы деловых телефонных разговоров. Выражение просьбы, утверждения, согласия, благодарности,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  <w:lang w:eastAsia="ru-RU"/>
              </w:rPr>
              <w:t>одобрения, сожаления. Ответы на них.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Язык телефонной коммуникации. Уточнение и пояснение,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прием и передача информации по телефону.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11.10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Образцы телефонных разговоров. Телефонный разговор с английской фирмой. Диалогическая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Этикет делового человека. Ролевая игра.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18.10 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День делового человека. Диалогическая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Деловая корреспонденция. Выражения, используемые в деловой переписке. Введение лексики и </w:t>
            </w: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устойчивых выражений.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25.10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Международная деловая терминология. Основные сокращения. Словарь наиболее употребляемых глаголов в деловых письмах.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Структура и оформление деловых писем. Адрес отправителя. Дата. Адрес получателя. Обращение. Окончание. Подпись. Текст письма. Общие правила.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08.11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Формальный и неформальный стиль деловых писем. Варианты английского языка. Словарь GB и US. Стандартные фразы для написания деловых писем.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Письмо-предложение. Письмо-запрос на получение информации.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15.11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Письмо-приглашение. Положительный ответ на приглашение. Отрицательный ответ на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приглашение.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Письмо-жалоба. Ответ на жалобу. Письмо о приеме на работу. Письмо-отказ от предложенного места работы.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22.11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Письмо-благодарность. Письмо-заказ. Письмо-подтверждение получения заказа.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Письмо-рекомендация. Положительная рекомендация. Отрицательная рекомендация.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Письмо-напоминание об оплате счета.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29.11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Коммуникация по электронной почте. Языковые и культурные особенности электронной коммуникации. Этикет и правила поведения в интернете.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Создание электронного почтового ящика.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Написание электронного письма по образцу.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06.12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26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Быстрые средства связи. Факсы. Телеграммы. Принятые сокращения. Работа с образцами факсов и телеграмм.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Понятие презентации. Особенности презентации. Введение лексики по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13.12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Этапы подготовки и подачи презентации. Активизация лексического материала.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Трудности при подготовке презентаций и способы их преодоления. Практикум.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20.12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Особенности работы в команде. Принцип создания команды. Основные задачи команды.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Распределение ролей в команде. Продуктивность работы в команде. Этика деловых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отношений.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Правила общения в команде. Роль лидера – организатора. Ролевая игра по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Разработка презентаций в команде по выбранной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17.01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Практикум. Защита презентаций.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Условия приёма на работу. Введение лексики.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24.01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Профессии и качества, необходимые для успешной работы.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Составление объявления о приёме на работу и о поиске работы. Практикум.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31.01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Письмо-заявка на замещение вакантной должности.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Понятие резюме. Введение лексики.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Как составить резюме. Стандартные фразы.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Практическое занятие.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Сопроводительное письмо к резюме. Требования к написанию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сопроводительного письма.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Порядок устройства на работу. Собеседование. Интервью. Анкеты.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Предоставление информации о Ваших личных и деловых качествах. Собеседование с начальником отдела кадров.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Защита резюме. Ролевая игра: Приём на работу.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Бизнес-поездка и </w:t>
            </w: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Телефонный разговор с </w:t>
            </w: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английской компанией. Бронирование номера в гостинице. Составление диалогов.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45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Приобретение билета на самолет/поезд. Оформление документов для поездки за границу по шаблону.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28.02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46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Прибытие в страну. Паспортный и таможенный контроль. Ролевая игра.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 аэропорту/на вокзале. Городской транспорт.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Регистрация в отеле. Гостиничный сервис. Практическое занятие.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08.03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49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Пребывание </w:t>
            </w:r>
            <w:r w:rsidR="0075301E" w:rsidRPr="0095135A">
              <w:rPr>
                <w:rFonts w:ascii="Times New Roman" w:hAnsi="Times New Roman"/>
                <w:sz w:val="21"/>
                <w:szCs w:val="21"/>
              </w:rPr>
              <w:t>в</w:t>
            </w:r>
            <w:r w:rsidRPr="0095135A">
              <w:rPr>
                <w:rFonts w:ascii="Times New Roman" w:hAnsi="Times New Roman"/>
                <w:sz w:val="21"/>
                <w:szCs w:val="21"/>
              </w:rPr>
              <w:t xml:space="preserve"> фирме. Персонал фирмы. 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75301E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Обсуждение плана работы. Стандартные фразы при знакомстве и общении.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51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Правила общения. Социализация. Понятие корпоративной культуры. 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Имидж бизнесмена и </w:t>
            </w:r>
            <w:proofErr w:type="spellStart"/>
            <w:r w:rsidRPr="0095135A">
              <w:rPr>
                <w:rFonts w:ascii="Times New Roman" w:hAnsi="Times New Roman"/>
                <w:sz w:val="21"/>
                <w:szCs w:val="21"/>
              </w:rPr>
              <w:t>бизнеследи</w:t>
            </w:r>
            <w:proofErr w:type="spellEnd"/>
            <w:r w:rsidRPr="0095135A">
              <w:rPr>
                <w:rFonts w:ascii="Times New Roman" w:hAnsi="Times New Roman"/>
                <w:sz w:val="21"/>
                <w:szCs w:val="21"/>
              </w:rPr>
              <w:t>. Разработка своего образа.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22.03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53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Способы принятия решений, анализ ситуации, подходы к решению проблемы при проведении деловых встреч. Ролевая игра.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06.04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Заключение контракта. Предмет контракта. Условия поставки. Лексика по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Цена, качество товара. Упаковка, маркировка. Сдача и приёмка товара. Активизация новых лексических единиц в диалогической речи.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11.04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Страхование. Платёж. Форс-мажорные обстоятельства. Арбитраж. Практическое занятие.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Юридические адреса сторон. Образцы статей контракта.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18.04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Практическое занятие: оформление контракта по образцу.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Актуальность рекламы. Особенности оформления рекламы. Рекламный текст.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25.04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Приемы и методы убеждения, используемые в рекламе. Реклама и продвижение товара.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Рекламные проспекты. Места расположения рекламы. Планирование </w:t>
            </w: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рекламы.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02.05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62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Планирование рекламной кампании. Работа с покупателями: бесплатная реклама, скидки.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03.05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Как создать собственную рекламу. Разработка рекламной кампании в команде по выбранной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10.05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Практикум. Представление и защита рекламных кампаний.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11.05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и практика перевода деловой информации.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перевода технической литературы и финансовой документации.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16.05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и практика перевода деловой информации.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Практика перевода технической литературы и финансовой документации.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и практика перевода деловой информации.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устного, синхронного перевода при проведении переговоров.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23.05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и практика перевода деловой информации.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Практика устного, синхронного перевода при проведении переговоров.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C74C9B" w:rsidRPr="0095135A" w:rsidTr="0095135A">
        <w:tc>
          <w:tcPr>
            <w:tcW w:w="5245" w:type="dxa"/>
            <w:gridSpan w:val="3"/>
            <w:shd w:val="clear" w:color="auto" w:fill="auto"/>
          </w:tcPr>
          <w:p w:rsidR="00C74C9B" w:rsidRPr="0095135A" w:rsidRDefault="00C74C9B" w:rsidP="0095135A">
            <w:pPr>
              <w:pStyle w:val="a7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5135A">
              <w:rPr>
                <w:rFonts w:ascii="Times New Roman" w:hAnsi="Times New Roman"/>
                <w:b/>
                <w:bCs/>
                <w:sz w:val="21"/>
                <w:szCs w:val="21"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:rsidR="00C74C9B" w:rsidRPr="0095135A" w:rsidRDefault="00C74C9B" w:rsidP="0095135A">
            <w:pPr>
              <w:pStyle w:val="a7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5135A">
              <w:rPr>
                <w:rFonts w:ascii="Times New Roman" w:hAnsi="Times New Roman"/>
                <w:b/>
                <w:sz w:val="21"/>
                <w:szCs w:val="21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C74C9B" w:rsidRPr="0095135A" w:rsidRDefault="00C74C9B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:rsidR="00C74C9B" w:rsidRPr="0095135A" w:rsidRDefault="00C74C9B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C74C9B" w:rsidRPr="0095135A" w:rsidRDefault="00C74C9B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  <w:p w:rsidR="00C74C9B" w:rsidRPr="0095135A" w:rsidRDefault="00C74C9B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2068C9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8C9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8C9" w:rsidRPr="007F2B68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3835" w:rsidRPr="007F2B68" w:rsidRDefault="00043835" w:rsidP="007F2B68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43835" w:rsidRPr="007F2B68" w:rsidSect="002B049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7026"/>
    <w:multiLevelType w:val="hybridMultilevel"/>
    <w:tmpl w:val="8750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B1B24"/>
    <w:multiLevelType w:val="hybridMultilevel"/>
    <w:tmpl w:val="C9601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3C16B9"/>
    <w:multiLevelType w:val="hybridMultilevel"/>
    <w:tmpl w:val="C9601C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1F4D8A"/>
    <w:multiLevelType w:val="hybridMultilevel"/>
    <w:tmpl w:val="FEDE3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92E90"/>
    <w:multiLevelType w:val="hybridMultilevel"/>
    <w:tmpl w:val="9A424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B54C4"/>
    <w:multiLevelType w:val="hybridMultilevel"/>
    <w:tmpl w:val="9A74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17B7C"/>
    <w:multiLevelType w:val="hybridMultilevel"/>
    <w:tmpl w:val="54F4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F62BD"/>
    <w:multiLevelType w:val="hybridMultilevel"/>
    <w:tmpl w:val="E62EF898"/>
    <w:lvl w:ilvl="0" w:tplc="81FAC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D547C"/>
    <w:multiLevelType w:val="hybridMultilevel"/>
    <w:tmpl w:val="297C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7C60303D"/>
    <w:multiLevelType w:val="hybridMultilevel"/>
    <w:tmpl w:val="826C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5F6"/>
    <w:rsid w:val="000345F6"/>
    <w:rsid w:val="00043835"/>
    <w:rsid w:val="000846F2"/>
    <w:rsid w:val="000E7DDA"/>
    <w:rsid w:val="000F233D"/>
    <w:rsid w:val="000F4AEB"/>
    <w:rsid w:val="001200BA"/>
    <w:rsid w:val="001346F1"/>
    <w:rsid w:val="00156D39"/>
    <w:rsid w:val="0016524F"/>
    <w:rsid w:val="001B0051"/>
    <w:rsid w:val="001D7F33"/>
    <w:rsid w:val="001E564C"/>
    <w:rsid w:val="001F2446"/>
    <w:rsid w:val="002068C9"/>
    <w:rsid w:val="00235676"/>
    <w:rsid w:val="00256C4D"/>
    <w:rsid w:val="002A01BE"/>
    <w:rsid w:val="002A7BC8"/>
    <w:rsid w:val="002B0496"/>
    <w:rsid w:val="002C3D01"/>
    <w:rsid w:val="002D46BF"/>
    <w:rsid w:val="0031662D"/>
    <w:rsid w:val="003175A6"/>
    <w:rsid w:val="003501BC"/>
    <w:rsid w:val="00364311"/>
    <w:rsid w:val="00375A01"/>
    <w:rsid w:val="00397223"/>
    <w:rsid w:val="003A6CE8"/>
    <w:rsid w:val="003C68FD"/>
    <w:rsid w:val="00431856"/>
    <w:rsid w:val="00482D92"/>
    <w:rsid w:val="004C610A"/>
    <w:rsid w:val="004D3053"/>
    <w:rsid w:val="004F5CD5"/>
    <w:rsid w:val="005213C8"/>
    <w:rsid w:val="00522E15"/>
    <w:rsid w:val="00526881"/>
    <w:rsid w:val="005365EE"/>
    <w:rsid w:val="005D43FC"/>
    <w:rsid w:val="005E6A19"/>
    <w:rsid w:val="005F7213"/>
    <w:rsid w:val="0060090C"/>
    <w:rsid w:val="0065711C"/>
    <w:rsid w:val="00657FF4"/>
    <w:rsid w:val="00676B3C"/>
    <w:rsid w:val="00682DE1"/>
    <w:rsid w:val="0068644A"/>
    <w:rsid w:val="00750D5F"/>
    <w:rsid w:val="0075301E"/>
    <w:rsid w:val="007650F1"/>
    <w:rsid w:val="007E4388"/>
    <w:rsid w:val="007F2B68"/>
    <w:rsid w:val="007F484F"/>
    <w:rsid w:val="00831248"/>
    <w:rsid w:val="008A0E8A"/>
    <w:rsid w:val="008D30DA"/>
    <w:rsid w:val="008F39E1"/>
    <w:rsid w:val="0090576B"/>
    <w:rsid w:val="0095135A"/>
    <w:rsid w:val="00955A48"/>
    <w:rsid w:val="009749EC"/>
    <w:rsid w:val="009832A1"/>
    <w:rsid w:val="00987582"/>
    <w:rsid w:val="009B29A6"/>
    <w:rsid w:val="009B3D82"/>
    <w:rsid w:val="009C7F2A"/>
    <w:rsid w:val="009D71F9"/>
    <w:rsid w:val="009E018B"/>
    <w:rsid w:val="00A01735"/>
    <w:rsid w:val="00A105CE"/>
    <w:rsid w:val="00A30951"/>
    <w:rsid w:val="00A538B5"/>
    <w:rsid w:val="00A63131"/>
    <w:rsid w:val="00A8273B"/>
    <w:rsid w:val="00AA0A79"/>
    <w:rsid w:val="00AB4DAE"/>
    <w:rsid w:val="00AD3625"/>
    <w:rsid w:val="00AD4A2B"/>
    <w:rsid w:val="00AE7861"/>
    <w:rsid w:val="00B109A7"/>
    <w:rsid w:val="00B5484A"/>
    <w:rsid w:val="00B91492"/>
    <w:rsid w:val="00B93DA7"/>
    <w:rsid w:val="00BA7E30"/>
    <w:rsid w:val="00BF5B32"/>
    <w:rsid w:val="00C04CD3"/>
    <w:rsid w:val="00C06739"/>
    <w:rsid w:val="00C243EE"/>
    <w:rsid w:val="00C74BCC"/>
    <w:rsid w:val="00C74C9B"/>
    <w:rsid w:val="00C77941"/>
    <w:rsid w:val="00C87109"/>
    <w:rsid w:val="00CC7062"/>
    <w:rsid w:val="00CC7FD9"/>
    <w:rsid w:val="00D7699A"/>
    <w:rsid w:val="00D95DC7"/>
    <w:rsid w:val="00DB4A44"/>
    <w:rsid w:val="00DB4B6C"/>
    <w:rsid w:val="00DB61E0"/>
    <w:rsid w:val="00DC2109"/>
    <w:rsid w:val="00DD6E96"/>
    <w:rsid w:val="00E00EC8"/>
    <w:rsid w:val="00E756EB"/>
    <w:rsid w:val="00EB1CDF"/>
    <w:rsid w:val="00EC5D0E"/>
    <w:rsid w:val="00F44064"/>
    <w:rsid w:val="00F64AFA"/>
    <w:rsid w:val="00F8574F"/>
    <w:rsid w:val="00FA1E48"/>
    <w:rsid w:val="00FF1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1C"/>
  </w:style>
  <w:style w:type="paragraph" w:styleId="3">
    <w:name w:val="heading 3"/>
    <w:basedOn w:val="a"/>
    <w:next w:val="a"/>
    <w:link w:val="30"/>
    <w:uiPriority w:val="99"/>
    <w:qFormat/>
    <w:rsid w:val="002068C9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5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36431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6431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64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uiPriority w:val="1"/>
    <w:qFormat/>
    <w:rsid w:val="00C74B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C74BCC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2068C9"/>
    <w:rPr>
      <w:rFonts w:ascii="Arial" w:eastAsia="Times New Roman" w:hAnsi="Arial" w:cs="Arial"/>
      <w:b/>
      <w:bCs/>
      <w:sz w:val="26"/>
      <w:szCs w:val="26"/>
      <w:lang w:eastAsia="ru-RU"/>
    </w:rPr>
  </w:style>
  <w:style w:type="table" w:customStyle="1" w:styleId="1">
    <w:name w:val="Сетка таблицы1"/>
    <w:basedOn w:val="a1"/>
    <w:next w:val="a4"/>
    <w:uiPriority w:val="59"/>
    <w:rsid w:val="00987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D4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46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15</Pages>
  <Words>4030</Words>
  <Characters>22972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77</cp:revision>
  <cp:lastPrinted>2022-09-08T21:58:00Z</cp:lastPrinted>
  <dcterms:created xsi:type="dcterms:W3CDTF">2021-08-03T07:24:00Z</dcterms:created>
  <dcterms:modified xsi:type="dcterms:W3CDTF">2024-03-12T03:59:00Z</dcterms:modified>
</cp:coreProperties>
</file>